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9276AD">
              <w:rPr>
                <w:rFonts w:ascii="Calibri" w:eastAsia="Symbol" w:hAnsi="Calibri" w:cs="Times New Roman"/>
                <w:b/>
                <w:color w:val="2F5496" w:themeColor="accent5" w:themeShade="BF"/>
                <w:sz w:val="28"/>
                <w:szCs w:val="28"/>
              </w:rPr>
              <w:t xml:space="preserve"> South Wilford Endowed C of E Primary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4E363E">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4E363E">
              <w:rPr>
                <w:rFonts w:ascii="Calibri" w:eastAsia="Symbol" w:hAnsi="Calibri" w:cs="Times New Roman"/>
                <w:b/>
                <w:color w:val="2F5496" w:themeColor="accent5" w:themeShade="BF"/>
                <w:sz w:val="28"/>
                <w:szCs w:val="28"/>
              </w:rPr>
              <w:t>M1-M6</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4E363E">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4E363E">
              <w:rPr>
                <w:rFonts w:ascii="Calibri" w:eastAsia="Symbol" w:hAnsi="Calibri" w:cs="Times New Roman"/>
                <w:b/>
                <w:color w:val="2F5496" w:themeColor="accent5" w:themeShade="BF"/>
                <w:sz w:val="28"/>
                <w:szCs w:val="28"/>
              </w:rPr>
              <w:t>full time maternity cover</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4E363E"/>
    <w:rsid w:val="005D32E3"/>
    <w:rsid w:val="0060753E"/>
    <w:rsid w:val="00904B39"/>
    <w:rsid w:val="009276AD"/>
    <w:rsid w:val="00934E74"/>
    <w:rsid w:val="0098030F"/>
    <w:rsid w:val="00980914"/>
    <w:rsid w:val="00A5409C"/>
    <w:rsid w:val="00B24621"/>
    <w:rsid w:val="00B97A12"/>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C818"/>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2019-09-11T12:35:00Z</dcterms:created>
  <dcterms:modified xsi:type="dcterms:W3CDTF">2020-09-14T11:11:00Z</dcterms:modified>
</cp:coreProperties>
</file>